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E" w:rsidRDefault="00F55C3E" w:rsidP="00DF52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Sibe vroeg mij om mijn impressies over hem weer te geven ten behoeve van zijn SKO. Dat doe ik met plezier. </w:t>
      </w:r>
    </w:p>
    <w:p w:rsidR="00F55C3E" w:rsidRDefault="00F55C3E" w:rsidP="00DF52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In de afgelopen 3 jaar heb ik als </w:t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toetsdeskundige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van </w:t>
      </w:r>
      <w:proofErr w:type="spellStart"/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Onderwijsadvies&amp;training</w:t>
      </w:r>
      <w:proofErr w:type="spellEnd"/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(COLUU) met Sibe samengewerkt in het MC-Plus project (FSW). </w:t>
      </w:r>
      <w:r w:rsidR="00EE514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Hij als trekker vanuit de faculteit en ik als </w:t>
      </w:r>
      <w:r w:rsidR="003B6D88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senior-</w:t>
      </w:r>
      <w:r w:rsidR="00EE514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adviseur COLUU. </w:t>
      </w:r>
    </w:p>
    <w:p w:rsidR="00763AFB" w:rsidRDefault="00C95E36" w:rsidP="00DF52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In die samenwerking werd snel duidelijk dat wij opvattingen over 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de stand van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het huidig universitair onderwijs (UU) deelden. 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Dat ging aldus vaak verder dan de ‘techniek’ die in </w:t>
      </w:r>
      <w:r w:rsidR="003B6D88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het MC-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project centraal stond, en betrof onderwerpen als de meetbaarheid van reflectie, de socratische methode als didactisch hulpmiddel om </w:t>
      </w:r>
      <w:r w:rsidR="003B6D88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bewustwording en initiatief van de student te prikkelen. 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r w:rsidR="003B6D88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M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aar ook </w:t>
      </w:r>
      <w:r w:rsidR="003B6D88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strategieën 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r w:rsidR="003B6D88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om een brug te slaan tussen 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de professionaliteit en de autonomie van de docent als expert </w:t>
      </w:r>
      <w:r w:rsidR="003B6D88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en de opleiding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r w:rsidR="003B6D88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gericht op 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verantwoording die juist </w:t>
      </w:r>
      <w:r w:rsidR="003B6D88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het </w:t>
      </w:r>
      <w:r w:rsidR="00763AFB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eigenaarschap onder druk zet. </w:t>
      </w:r>
    </w:p>
    <w:p w:rsidR="007A5CA1" w:rsidRDefault="007A5CA1" w:rsidP="00DF52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Betrokkenheid bij onderwijs in het algemeen, de opleiding Psychologie in het bijzonder en het spanningsveld tussen beleid en de student-docent interactie waar het leren plaatsvindt is kenmerkend voor hem. </w:t>
      </w:r>
    </w:p>
    <w:p w:rsidR="00F72B11" w:rsidRDefault="00F72B11" w:rsidP="00DF52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De impressies die ik van Sibe heb als vernieuwer licht ik toe aan de hand van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De Caluwé</w:t>
      </w:r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’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s </w:t>
      </w:r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concepten voor verandering in vijf kleuren,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zoals beschreven in het boek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‘Leren veranderen’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(20</w:t>
      </w:r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06). Overheersende kleuren</w:t>
      </w:r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concepten</w:t>
      </w:r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van Sibe zijn</w:t>
      </w:r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:</w:t>
      </w:r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proofErr w:type="spellStart"/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groendruk</w:t>
      </w:r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denken</w:t>
      </w:r>
      <w:proofErr w:type="spellEnd"/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(veranderen </w:t>
      </w:r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gebeurt </w:t>
      </w:r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door </w:t>
      </w:r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het motiveren en (</w:t>
      </w:r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ver</w:t>
      </w:r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-)</w:t>
      </w:r>
      <w:r w:rsidR="00363A2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binden van </w:t>
      </w:r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mensen); </w:t>
      </w:r>
      <w:proofErr w:type="spellStart"/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rooddrukdenken</w:t>
      </w:r>
      <w:proofErr w:type="spellEnd"/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(veranderen door het bieden van stimulansen en belonen van succes); </w:t>
      </w:r>
      <w:proofErr w:type="spellStart"/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blauwdrukdenken</w:t>
      </w:r>
      <w:proofErr w:type="spellEnd"/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(verandering door beheers-, en planmatige aansturing). De zogenaamde </w:t>
      </w:r>
      <w:proofErr w:type="spellStart"/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RoodGroenBlauw</w:t>
      </w:r>
      <w:proofErr w:type="spellEnd"/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(</w:t>
      </w:r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RGB</w:t>
      </w:r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) </w:t>
      </w:r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kleurencombinatie kan leiden tot </w:t>
      </w:r>
      <w:proofErr w:type="spellStart"/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witdrukdenken</w:t>
      </w:r>
      <w:proofErr w:type="spellEnd"/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: </w:t>
      </w:r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het veranderingsproces</w:t>
      </w:r>
      <w:r w:rsidR="0017248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en 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de onvoorspelbare </w:t>
      </w:r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dynamiek staat centraal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. Z</w:t>
      </w:r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ingeving is de motor die aan de praat moet worden gehouden. </w:t>
      </w:r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In een project kan en mag het alle kanten uit gaan. C</w:t>
      </w:r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omplexiteit wordt als verrijkend en niet als verstorend opgevat</w:t>
      </w:r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(“</w:t>
      </w:r>
      <w:proofErr w:type="spellStart"/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Pantha</w:t>
      </w:r>
      <w:proofErr w:type="spellEnd"/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proofErr w:type="spellStart"/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rhei</w:t>
      </w:r>
      <w:proofErr w:type="spellEnd"/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”)</w:t>
      </w:r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. </w:t>
      </w:r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Laat ik met de </w:t>
      </w:r>
      <w:bookmarkStart w:id="0" w:name="_GoBack"/>
      <w:bookmarkEnd w:id="0"/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witte Sibe beginnen.</w:t>
      </w:r>
    </w:p>
    <w:p w:rsidR="00363A2A" w:rsidRDefault="00363A2A" w:rsidP="00DF52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</w:p>
    <w:p w:rsidR="00302A12" w:rsidRPr="00302A12" w:rsidRDefault="00302A12" w:rsidP="00B555D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val="nl-NL" w:eastAsia="nl-NL"/>
        </w:rPr>
      </w:pPr>
      <w:r w:rsidRPr="00302A12">
        <w:rPr>
          <w:rFonts w:ascii="Verdana" w:eastAsia="Times New Roman" w:hAnsi="Verdana" w:cs="Arial"/>
          <w:b/>
          <w:color w:val="000000"/>
          <w:sz w:val="24"/>
          <w:szCs w:val="24"/>
          <w:lang w:val="nl-NL" w:eastAsia="nl-NL"/>
        </w:rPr>
        <w:t>De Witte Sibe</w:t>
      </w:r>
    </w:p>
    <w:p w:rsidR="006712C7" w:rsidRDefault="00B75121" w:rsidP="00B555D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Denkend aan Sibe is het eerste wat mij te binnen schiet zijn nieuwsgierigheid en lerende instelling. Continu opzoek zijn naar nieuwe inspiratiebronnen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vanuit zingeving</w:t>
      </w:r>
      <w:r w:rsidR="00B71D75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,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over de disciplinaire grenzen heen, </w:t>
      </w:r>
      <w:r w:rsidR="00B71D75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gewoon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omdat hij daar plezier in heeft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. M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aar </w:t>
      </w:r>
      <w:r w:rsidR="00F72B1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het </w:t>
      </w:r>
      <w:r w:rsidR="00B42CD4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lijkt </w:t>
      </w:r>
      <w:r w:rsidR="00F72B1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ook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een </w:t>
      </w:r>
      <w:r w:rsidR="00B42CD4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drang en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basisbehoefte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die moet worden vervuld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om zich</w:t>
      </w:r>
      <w:r w:rsidR="00B42CD4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zelf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verder te ontwikkelen</w:t>
      </w:r>
      <w:r w:rsidR="00F72B1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. En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voor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d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v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erandering.</w:t>
      </w:r>
      <w:r w:rsidR="00B42CD4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Verandering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als </w:t>
      </w:r>
      <w:r w:rsidR="00B42CD4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drijfveer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zoekt Sibe </w:t>
      </w:r>
      <w:r w:rsidR="00B42CD4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ook in zijn werk </w:t>
      </w:r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en dat in </w:t>
      </w:r>
      <w:r w:rsidR="00B42CD4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de context van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een weerbarstige </w:t>
      </w:r>
      <w:r w:rsidR="00B42CD4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universitaire organisatie. </w:t>
      </w:r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Relativerend vermogen (humor) </w:t>
      </w:r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heeft Sibe in ruime mate om zich </w:t>
      </w:r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niet gek </w:t>
      </w:r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te laten maken. Gaat het niet rechtsom, dan maar linksom proberen.</w:t>
      </w:r>
    </w:p>
    <w:p w:rsidR="00604080" w:rsidRDefault="00604080" w:rsidP="00B555D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Frustratietolerant is hij door zijn optimisme. ‘Nooit geschoten altijd mis’ past bij zijn levensfilosofie en een tegenslag ontmoedigt hem ogenschijnlijk niet.</w:t>
      </w:r>
    </w:p>
    <w:p w:rsidR="00604080" w:rsidRDefault="00604080" w:rsidP="00B555D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</w:p>
    <w:p w:rsidR="00302A12" w:rsidRPr="00302A12" w:rsidRDefault="00302A12" w:rsidP="00B555D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val="nl-NL" w:eastAsia="nl-NL"/>
        </w:rPr>
      </w:pPr>
      <w:r w:rsidRPr="00302A12">
        <w:rPr>
          <w:rFonts w:ascii="Verdana" w:eastAsia="Times New Roman" w:hAnsi="Verdana" w:cs="Arial"/>
          <w:b/>
          <w:color w:val="000000"/>
          <w:sz w:val="24"/>
          <w:szCs w:val="24"/>
          <w:lang w:val="nl-NL" w:eastAsia="nl-NL"/>
        </w:rPr>
        <w:t>De groen-rode Sibe</w:t>
      </w:r>
    </w:p>
    <w:p w:rsidR="00B555D1" w:rsidRDefault="00B42CD4" w:rsidP="00B555D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Sibe is een mensen-mens</w:t>
      </w:r>
      <w:r w:rsidR="00DC6B0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, en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heeft 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door zijn persoonsgerichte benadering </w:t>
      </w:r>
      <w:r w:rsidR="00DC6B0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een 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sterk bindend vermogen. Om verandering te bewerkstelligen weet hij  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lastRenderedPageBreak/>
        <w:t xml:space="preserve">anderen voor zich en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voor 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zijn gedachtegoed te winnen. Hij heeft een goed o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og voor verschillende belangen,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en weet hoe de hazen lopen 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in een </w:t>
      </w:r>
      <w:r w:rsidR="009C6C7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professionele organisatie 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d</w:t>
      </w:r>
      <w:r w:rsidR="009C6C7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i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e</w:t>
      </w:r>
      <w:r w:rsidR="009C6C7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maar </w:t>
      </w:r>
      <w:r w:rsidR="009C6C7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moeizaam in beweging te krijgen is.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En, t</w:t>
      </w:r>
      <w:r w:rsidR="009C6C7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och weet hij in een niet veranderingsgezinde cont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ext veel voor elkaar te krijgen. Het politiek-strategische spel is niet wat hij graag meespeelt </w:t>
      </w:r>
      <w:r w:rsidR="009C6C7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(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Geen 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Gele Sibe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), maar hij is er zich bewust van en houdt er rekening mee.</w:t>
      </w:r>
    </w:p>
    <w:p w:rsidR="00302A12" w:rsidRDefault="00DC6B07" w:rsidP="00DF52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Hij ziet niet alleen kansen maar weet ze ook te creëren met gelijkgestemden. Twijfelaars weet hij in de slipstream 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mee te krijgen en dwarsliggers lijkt hij voor lief te nemen. </w:t>
      </w:r>
    </w:p>
    <w:p w:rsidR="00302A12" w:rsidRDefault="00302A12" w:rsidP="00DF52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</w:p>
    <w:p w:rsidR="00302A12" w:rsidRPr="00302A12" w:rsidRDefault="00302A12" w:rsidP="00DF525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val="nl-NL" w:eastAsia="nl-NL"/>
        </w:rPr>
      </w:pPr>
      <w:proofErr w:type="spellStart"/>
      <w:r w:rsidRPr="00302A12">
        <w:rPr>
          <w:rFonts w:ascii="Verdana" w:eastAsia="Times New Roman" w:hAnsi="Verdana" w:cs="Arial"/>
          <w:b/>
          <w:color w:val="000000"/>
          <w:sz w:val="24"/>
          <w:szCs w:val="24"/>
          <w:lang w:val="nl-NL" w:eastAsia="nl-NL"/>
        </w:rPr>
        <w:t>Blauwgerande</w:t>
      </w:r>
      <w:proofErr w:type="spellEnd"/>
      <w:r w:rsidRPr="00302A12">
        <w:rPr>
          <w:rFonts w:ascii="Verdana" w:eastAsia="Times New Roman" w:hAnsi="Verdana" w:cs="Arial"/>
          <w:b/>
          <w:color w:val="000000"/>
          <w:sz w:val="24"/>
          <w:szCs w:val="24"/>
          <w:lang w:val="nl-NL" w:eastAsia="nl-NL"/>
        </w:rPr>
        <w:t xml:space="preserve"> </w:t>
      </w:r>
      <w:r w:rsidR="00B555D1" w:rsidRPr="00302A12">
        <w:rPr>
          <w:rFonts w:ascii="Verdana" w:eastAsia="Times New Roman" w:hAnsi="Verdana" w:cs="Arial"/>
          <w:b/>
          <w:color w:val="000000"/>
          <w:sz w:val="24"/>
          <w:szCs w:val="24"/>
          <w:lang w:val="nl-NL" w:eastAsia="nl-NL"/>
        </w:rPr>
        <w:t xml:space="preserve">Sibe </w:t>
      </w:r>
    </w:p>
    <w:p w:rsidR="00604080" w:rsidRDefault="00302A12" w:rsidP="00C157B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Hij </w:t>
      </w:r>
      <w:r w:rsidR="00DC6B0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is 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een </w:t>
      </w:r>
      <w:r w:rsidR="006712C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succesvol v</w:t>
      </w:r>
      <w:r w:rsidR="00DC6B0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oortrekker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voor vernieuwing</w:t>
      </w:r>
      <w:r w:rsidR="00DC6B07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, 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neemt zijn verantwoordelijkheid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en is ook bereid de handen vuil te maken. </w:t>
      </w:r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Sibe is een prima leider van complexe projecten, is zorgvuldig in de communicatie en betrouwbaar in zijn aandeel van de afspraken. Zijn </w:t>
      </w:r>
      <w:proofErr w:type="spellStart"/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Humorlab</w:t>
      </w:r>
      <w:proofErr w:type="spellEnd"/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en de </w:t>
      </w:r>
      <w:r w:rsidR="00B555D1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TAUU zijn voorbeelden van die pioniersgeest</w:t>
      </w:r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in projectleiderschap, waarin zijn vermogen te schakelen tussen kleurconcepten </w:t>
      </w:r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het succes </w:t>
      </w:r>
      <w:r w:rsidR="005D7CBF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mede verklaren.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Hij is geen Kameleon (want die is geel-georiënteerd), hij waa</w:t>
      </w:r>
      <w:r w:rsidR="00C157BA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it ook niet met alle winden mee. </w:t>
      </w:r>
    </w:p>
    <w:p w:rsidR="0094056C" w:rsidRPr="00604080" w:rsidRDefault="00C157BA" w:rsidP="00C157BA">
      <w:pPr>
        <w:shd w:val="clear" w:color="auto" w:fill="FFFFFF"/>
        <w:spacing w:after="0" w:line="240" w:lineRule="auto"/>
        <w:rPr>
          <w:lang w:val="nl-NL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Sibe is een </w:t>
      </w:r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levensgenieter en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kleurrijk veranderaar</w:t>
      </w:r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. R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ood-groen in het hart, met een blauwrandje.</w:t>
      </w:r>
      <w:r w:rsidR="00302A12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</w:t>
      </w:r>
      <w:r w:rsid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En dat werkt!</w:t>
      </w:r>
    </w:p>
    <w:p w:rsidR="00DF525D" w:rsidRDefault="00DF525D" w:rsidP="00DF525D">
      <w:pPr>
        <w:spacing w:after="0"/>
        <w:rPr>
          <w:lang w:val="nl-NL"/>
        </w:rPr>
      </w:pPr>
    </w:p>
    <w:p w:rsidR="00604080" w:rsidRPr="00604080" w:rsidRDefault="00604080" w:rsidP="00DF525D">
      <w:pPr>
        <w:spacing w:after="0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 w:rsidRP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Bilthoven, juni 2016</w:t>
      </w:r>
    </w:p>
    <w:p w:rsidR="00604080" w:rsidRPr="00604080" w:rsidRDefault="00604080" w:rsidP="00DF525D">
      <w:pPr>
        <w:spacing w:after="0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</w:p>
    <w:p w:rsidR="00604080" w:rsidRPr="00604080" w:rsidRDefault="00604080" w:rsidP="00DF525D">
      <w:pPr>
        <w:spacing w:after="0"/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</w:pPr>
      <w:r w:rsidRP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Jaap Milius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(S</w:t>
      </w:r>
      <w:r w:rsidRP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enior 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docent-</w:t>
      </w:r>
      <w:r w:rsidRP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adviseur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,</w:t>
      </w:r>
      <w:r w:rsidRP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O&amp;T</w:t>
      </w:r>
      <w:r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>,</w:t>
      </w:r>
      <w:r w:rsidRPr="00604080">
        <w:rPr>
          <w:rFonts w:ascii="Verdana" w:eastAsia="Times New Roman" w:hAnsi="Verdana" w:cs="Arial"/>
          <w:color w:val="000000"/>
          <w:sz w:val="24"/>
          <w:szCs w:val="24"/>
          <w:lang w:val="nl-NL" w:eastAsia="nl-NL"/>
        </w:rPr>
        <w:t xml:space="preserve"> COLUU)</w:t>
      </w:r>
    </w:p>
    <w:sectPr w:rsidR="00604080" w:rsidRPr="0060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5D"/>
    <w:rsid w:val="000743D3"/>
    <w:rsid w:val="0017248F"/>
    <w:rsid w:val="002548E0"/>
    <w:rsid w:val="00302A12"/>
    <w:rsid w:val="00363A2A"/>
    <w:rsid w:val="003B6D88"/>
    <w:rsid w:val="003C7BA5"/>
    <w:rsid w:val="005D7CBF"/>
    <w:rsid w:val="00604080"/>
    <w:rsid w:val="006712C7"/>
    <w:rsid w:val="00763AFB"/>
    <w:rsid w:val="007A5CA1"/>
    <w:rsid w:val="008949AE"/>
    <w:rsid w:val="0094056C"/>
    <w:rsid w:val="009C6C70"/>
    <w:rsid w:val="00B3513F"/>
    <w:rsid w:val="00B42CD4"/>
    <w:rsid w:val="00B555D1"/>
    <w:rsid w:val="00B71D75"/>
    <w:rsid w:val="00B75121"/>
    <w:rsid w:val="00C04330"/>
    <w:rsid w:val="00C157BA"/>
    <w:rsid w:val="00C95E36"/>
    <w:rsid w:val="00D2409A"/>
    <w:rsid w:val="00DC6B07"/>
    <w:rsid w:val="00DF525D"/>
    <w:rsid w:val="00EE5141"/>
    <w:rsid w:val="00F55C3E"/>
    <w:rsid w:val="00F57894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548E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3513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548E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3513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Milius, J.J. (Jaap)</dc:creator>
  <cp:lastModifiedBy>Jaap en Karin</cp:lastModifiedBy>
  <cp:revision>2</cp:revision>
  <dcterms:created xsi:type="dcterms:W3CDTF">2016-06-03T09:55:00Z</dcterms:created>
  <dcterms:modified xsi:type="dcterms:W3CDTF">2016-06-03T09:55:00Z</dcterms:modified>
</cp:coreProperties>
</file>